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76" w:lineRule="auto"/>
        <w:ind/>
        <w:rPr>
          <w:rFonts w:ascii="Times New Roman" w:hAnsi="Times New Roman"/>
          <w:sz w:val="24"/>
        </w:rPr>
      </w:pPr>
      <w:bookmarkStart w:id="1" w:name="_GoBack"/>
      <w:r>
        <w:rPr>
          <w:rFonts w:ascii="Calibri" w:hAnsi="Calibri"/>
          <w:color w:val="000000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72390</wp:posOffset>
            </wp:positionH>
            <wp:positionV relativeFrom="page">
              <wp:posOffset>300355</wp:posOffset>
            </wp:positionV>
            <wp:extent cx="7552943" cy="10564368"/>
            <wp:wrapTopAndBottom distB="0" distT="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ext cx="7552943" cy="10564368"/>
                    </a:xfrm>
                    <a:prstGeom prst="rect"/>
                  </pic:spPr>
                </pic:pic>
              </a:graphicData>
            </a:graphic>
          </wp:anchor>
        </w:drawing>
      </w:r>
      <w:bookmarkEnd w:id="1"/>
    </w:p>
    <w:p w14:paraId="02000000">
      <w:pPr>
        <w:spacing w:after="0" w:line="276" w:lineRule="auto"/>
        <w:ind w:hanging="862" w:left="862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Концептуальные основания (принципы) формирования учебного плана</w:t>
      </w:r>
    </w:p>
    <w:p w14:paraId="0300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составлении учебного плана учитывались следующие </w:t>
      </w:r>
      <w:r>
        <w:rPr>
          <w:rFonts w:ascii="Times New Roman" w:hAnsi="Times New Roman"/>
          <w:b w:val="1"/>
          <w:sz w:val="28"/>
        </w:rPr>
        <w:t>принципы</w:t>
      </w:r>
      <w:r>
        <w:rPr>
          <w:rFonts w:ascii="Times New Roman" w:hAnsi="Times New Roman"/>
          <w:sz w:val="28"/>
        </w:rPr>
        <w:t>:</w:t>
      </w:r>
    </w:p>
    <w:p w14:paraId="04000000">
      <w:pPr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развивающего образования, целью которого является развитие ребенка;</w:t>
      </w:r>
    </w:p>
    <w:p w14:paraId="05000000">
      <w:pPr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научной обоснованности и практической применимости;</w:t>
      </w:r>
    </w:p>
    <w:p w14:paraId="06000000">
      <w:pPr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соответствия критериям полноты, необходимости и достаточности;</w:t>
      </w:r>
    </w:p>
    <w:p w14:paraId="07000000">
      <w:pPr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интеграции образовательных областей, видов образовательной деятельности, форм работы с детьми в соответствии с возрастными особенностями воспитанников, спецификой и возможностями образовательных областей;</w:t>
      </w:r>
    </w:p>
    <w:p w14:paraId="08000000">
      <w:pPr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программных образовательных задач в совместной деятельности взрослого и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z w:val="28"/>
        </w:rPr>
        <w:t xml:space="preserve"> и самостоятельной деятельности детей не только в рамках образовательной деятельности, но и при организации режимных моментов в соответствии со спецификой дошкольного образования;</w:t>
      </w:r>
    </w:p>
    <w:p w14:paraId="09000000">
      <w:pPr>
        <w:numPr>
          <w:ilvl w:val="0"/>
          <w:numId w:val="1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образовательного процесса с учетом возрастных особенностей дошкольников, используя разные формы работы с детьми.</w:t>
      </w:r>
    </w:p>
    <w:p w14:paraId="0A000000">
      <w:pPr>
        <w:spacing w:after="0" w:line="276" w:lineRule="auto"/>
        <w:ind w:hanging="862" w:left="862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Программно-целевые основания</w:t>
      </w:r>
    </w:p>
    <w:p w14:paraId="0B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разработан с учётом:</w:t>
      </w:r>
    </w:p>
    <w:p w14:paraId="0C000000">
      <w:pPr>
        <w:widowControl w:val="0"/>
        <w:numPr>
          <w:ilvl w:val="0"/>
          <w:numId w:val="2"/>
        </w:numPr>
        <w:tabs>
          <w:tab w:leader="none" w:pos="0" w:val="left"/>
          <w:tab w:leader="none" w:pos="284" w:val="left"/>
          <w:tab w:leader="none" w:pos="426" w:val="left"/>
        </w:tabs>
        <w:spacing w:after="0" w:line="276" w:lineRule="auto"/>
        <w:ind w:hanging="207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Примерной общеобразовательной программы дошкольного образования «От рождения до школы»</w:t>
      </w:r>
    </w:p>
    <w:p w14:paraId="0D000000">
      <w:pPr>
        <w:widowControl w:val="0"/>
        <w:numPr>
          <w:ilvl w:val="0"/>
          <w:numId w:val="2"/>
        </w:numPr>
        <w:tabs>
          <w:tab w:leader="none" w:pos="0" w:val="left"/>
          <w:tab w:leader="none" w:pos="284" w:val="left"/>
          <w:tab w:leader="none" w:pos="567" w:val="left"/>
          <w:tab w:leader="none" w:pos="1134" w:val="left"/>
          <w:tab w:leader="none" w:pos="1276" w:val="left"/>
        </w:tabs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возрастных и индивидуальных особенностей детей;</w:t>
      </w:r>
    </w:p>
    <w:p w14:paraId="0E000000">
      <w:pPr>
        <w:widowControl w:val="0"/>
        <w:numPr>
          <w:ilvl w:val="0"/>
          <w:numId w:val="2"/>
        </w:numPr>
        <w:tabs>
          <w:tab w:leader="none" w:pos="0" w:val="left"/>
          <w:tab w:leader="none" w:pos="284" w:val="left"/>
          <w:tab w:leader="none" w:pos="567" w:val="left"/>
        </w:tabs>
        <w:spacing w:after="0" w:line="276" w:lineRule="auto"/>
        <w:ind w:firstLine="0" w:left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выбранных участниками образовательных отношений методических рекомендаций, парциальных программ по направлениям развития детей.</w:t>
      </w:r>
    </w:p>
    <w:p w14:paraId="0F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другую. Реализация содержания данной программы и методических рекомендаций способствуют полноценному развитию личности ребенка дошкольного возраста по основным направлениям:</w:t>
      </w:r>
    </w:p>
    <w:p w14:paraId="10000000">
      <w:pPr>
        <w:numPr>
          <w:ilvl w:val="0"/>
          <w:numId w:val="3"/>
        </w:numPr>
        <w:spacing w:after="0" w:line="36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социально-коммуникативное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>;</w:t>
      </w:r>
    </w:p>
    <w:p w14:paraId="11000000">
      <w:pPr>
        <w:numPr>
          <w:ilvl w:val="0"/>
          <w:numId w:val="3"/>
        </w:numPr>
        <w:spacing w:after="0" w:line="36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>;</w:t>
      </w:r>
    </w:p>
    <w:p w14:paraId="12000000">
      <w:pPr>
        <w:numPr>
          <w:ilvl w:val="0"/>
          <w:numId w:val="3"/>
        </w:numPr>
        <w:spacing w:after="0" w:line="36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речевое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>;</w:t>
      </w:r>
    </w:p>
    <w:p w14:paraId="13000000">
      <w:pPr>
        <w:numPr>
          <w:ilvl w:val="0"/>
          <w:numId w:val="3"/>
        </w:numPr>
        <w:spacing w:after="0" w:line="36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художественно-эстетическое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>;</w:t>
      </w:r>
    </w:p>
    <w:p w14:paraId="14000000">
      <w:pPr>
        <w:numPr>
          <w:ilvl w:val="0"/>
          <w:numId w:val="3"/>
        </w:numPr>
        <w:spacing w:after="0" w:line="360" w:lineRule="auto"/>
        <w:ind w:firstLine="0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hanging="862" w:left="86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Характеристика структуры учебного плана (обязательная часть и часть, формируемая участниками образовательных отношений; количественные характеристики с учетом СанПиН 2.4.1.3049-13)</w:t>
      </w:r>
    </w:p>
    <w:p w14:paraId="1900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МБДОУ соответствует Уставу, реализуемому учебно-методическому комплекту (далее – УМК), отражает образовательные области, виды образовательной деятельности и виды деятельности детей, предусмотренные ФГОС ДО, гарантирует ребенку получение комплекса образовательных услуг в соответствии с утвержденным муниципальным заданием.</w:t>
      </w:r>
    </w:p>
    <w:p w14:paraId="1A00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МБДОУ на 2018-2019</w:t>
      </w:r>
      <w:r>
        <w:rPr>
          <w:rFonts w:ascii="Times New Roman" w:hAnsi="Times New Roman"/>
          <w:sz w:val="28"/>
        </w:rPr>
        <w:t xml:space="preserve">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непрерывной образовательной деятельности (далее – занятий),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детей.</w:t>
      </w:r>
    </w:p>
    <w:p w14:paraId="1B00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год (образов</w:t>
      </w:r>
      <w:r>
        <w:rPr>
          <w:rFonts w:ascii="Times New Roman" w:hAnsi="Times New Roman"/>
          <w:sz w:val="28"/>
        </w:rPr>
        <w:t>ательный период) начинается с 01</w:t>
      </w:r>
      <w:r>
        <w:rPr>
          <w:rFonts w:ascii="Times New Roman" w:hAnsi="Times New Roman"/>
          <w:sz w:val="28"/>
        </w:rPr>
        <w:t xml:space="preserve"> сентября и заканчивается 31 мая. Детский сад работает в режиме пятидневной рабочей недели, обеспечивая 12 часовое пребывание воспитанников.</w:t>
      </w:r>
    </w:p>
    <w:p w14:paraId="1C00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МБДОУ функционируют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групп общеразвивающей направленности и 2 группы коррекционные (логопедические).</w:t>
      </w:r>
    </w:p>
    <w:p w14:paraId="1D00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учебном плане устанавливается соотношение между обязательной частью и частью, формируемой участниками образовательных отношений.</w:t>
      </w:r>
      <w:r>
        <w:rPr>
          <w:rFonts w:ascii="Times New Roman" w:hAnsi="Times New Roman"/>
          <w:sz w:val="28"/>
        </w:rPr>
        <w:t xml:space="preserve"> 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образовательной программы дошкольного образования в группах для детей дошкольного возраста составляет не менее 60 %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40%.</w:t>
      </w:r>
    </w:p>
    <w:p w14:paraId="1E000000">
      <w:pPr>
        <w:tabs>
          <w:tab w:leader="none" w:pos="0" w:val="left"/>
        </w:tabs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учебного плана, формируемая участниками образовательных отношений, обеспечивает вариативность образования, отражает специфику детского сада,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14:paraId="1F00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Программой в обязательной части учебного плана определено время на образовательную деятельность, отведенное на реализацию пяти образовательных областей, с выделением видов образовательной деятельности. </w:t>
      </w:r>
    </w:p>
    <w:p w14:paraId="2000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каждой образовательной области определены виды образовательной деятельности с детьми (как сквозные механизмы развития ребенка) по реализации поставленных задач в части, формируемой участниками образовательных отношений.</w:t>
      </w:r>
    </w:p>
    <w:p w14:paraId="2100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Каждой образовательной области соответствует определенный вид образовательной деятельности.</w:t>
      </w:r>
    </w:p>
    <w:p w14:paraId="22000000">
      <w:pPr>
        <w:spacing w:after="0" w:line="276" w:lineRule="auto"/>
        <w:ind w:hanging="862" w:left="862" w:right="-2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Социально-коммуникативное развитие</w:t>
      </w:r>
    </w:p>
    <w:p w14:paraId="23000000">
      <w:pPr>
        <w:numPr>
          <w:ilvl w:val="0"/>
          <w:numId w:val="4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социализация, нравственное воспитание, развитие общения;</w:t>
      </w:r>
    </w:p>
    <w:p w14:paraId="24000000">
      <w:pPr>
        <w:numPr>
          <w:ilvl w:val="0"/>
          <w:numId w:val="4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в семье и сообществе, патриотическое воспитание;</w:t>
      </w:r>
    </w:p>
    <w:p w14:paraId="25000000">
      <w:pPr>
        <w:numPr>
          <w:ilvl w:val="0"/>
          <w:numId w:val="4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жизнедеятельности</w:t>
      </w:r>
      <w:r>
        <w:rPr>
          <w:rFonts w:ascii="Times New Roman" w:hAnsi="Times New Roman"/>
          <w:sz w:val="28"/>
        </w:rPr>
        <w:t>;</w:t>
      </w:r>
    </w:p>
    <w:p w14:paraId="26000000">
      <w:pPr>
        <w:numPr>
          <w:ilvl w:val="0"/>
          <w:numId w:val="4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самообслуживание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трудовое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</w:t>
      </w:r>
      <w:r>
        <w:rPr>
          <w:rFonts w:ascii="Times New Roman" w:hAnsi="Times New Roman"/>
          <w:sz w:val="28"/>
        </w:rPr>
        <w:t>;</w:t>
      </w:r>
    </w:p>
    <w:p w14:paraId="27000000">
      <w:pPr>
        <w:numPr>
          <w:ilvl w:val="0"/>
          <w:numId w:val="4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игровой</w:t>
      </w:r>
      <w:r>
        <w:rPr>
          <w:rFonts w:ascii="Times New Roman" w:hAnsi="Times New Roman"/>
          <w:sz w:val="28"/>
        </w:rPr>
        <w:t xml:space="preserve"> деятельности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>.</w:t>
      </w:r>
    </w:p>
    <w:p w14:paraId="28000000">
      <w:pPr>
        <w:spacing w:after="0" w:line="276" w:lineRule="auto"/>
        <w:ind w:hanging="862" w:left="862" w:right="-2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Познавательное развитие</w:t>
      </w:r>
    </w:p>
    <w:p w14:paraId="29000000">
      <w:pPr>
        <w:numPr>
          <w:ilvl w:val="0"/>
          <w:numId w:val="5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элементарных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представлений</w:t>
      </w:r>
      <w:r>
        <w:rPr>
          <w:rFonts w:ascii="Times New Roman" w:hAnsi="Times New Roman"/>
          <w:sz w:val="28"/>
        </w:rPr>
        <w:t>;</w:t>
      </w:r>
    </w:p>
    <w:p w14:paraId="2A000000">
      <w:pPr>
        <w:numPr>
          <w:ilvl w:val="0"/>
          <w:numId w:val="5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познавательно-исследовательской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>;</w:t>
      </w:r>
    </w:p>
    <w:p w14:paraId="2B000000">
      <w:pPr>
        <w:numPr>
          <w:ilvl w:val="0"/>
          <w:numId w:val="5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 к социокультурным ценностям</w:t>
      </w:r>
      <w:r>
        <w:rPr>
          <w:rFonts w:ascii="Times New Roman" w:hAnsi="Times New Roman"/>
          <w:sz w:val="28"/>
        </w:rPr>
        <w:t>;</w:t>
      </w:r>
    </w:p>
    <w:p w14:paraId="2C000000">
      <w:pPr>
        <w:numPr>
          <w:ilvl w:val="0"/>
          <w:numId w:val="5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ознакомление с </w:t>
      </w:r>
      <w:r>
        <w:rPr>
          <w:rFonts w:ascii="Times New Roman" w:hAnsi="Times New Roman"/>
          <w:sz w:val="28"/>
        </w:rPr>
        <w:t>миром природы.</w:t>
      </w:r>
    </w:p>
    <w:p w14:paraId="2D000000">
      <w:pPr>
        <w:spacing w:after="0" w:line="276" w:lineRule="auto"/>
        <w:ind w:hanging="862" w:left="862" w:right="-2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Речевое развитие</w:t>
      </w:r>
    </w:p>
    <w:p w14:paraId="2E000000">
      <w:pPr>
        <w:numPr>
          <w:ilvl w:val="0"/>
          <w:numId w:val="6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речи (формирование словаря, звуковая культура речи, грамматический строй речи, связная речь);</w:t>
      </w:r>
    </w:p>
    <w:p w14:paraId="2F000000">
      <w:pPr>
        <w:numPr>
          <w:ilvl w:val="0"/>
          <w:numId w:val="6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речевая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среда</w:t>
      </w:r>
      <w:r>
        <w:rPr>
          <w:rFonts w:ascii="Times New Roman" w:hAnsi="Times New Roman"/>
          <w:sz w:val="28"/>
        </w:rPr>
        <w:t>;</w:t>
      </w:r>
    </w:p>
    <w:p w14:paraId="30000000">
      <w:pPr>
        <w:numPr>
          <w:ilvl w:val="0"/>
          <w:numId w:val="6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художественной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литературе</w:t>
      </w:r>
      <w:r>
        <w:rPr>
          <w:rFonts w:ascii="Times New Roman" w:hAnsi="Times New Roman"/>
          <w:sz w:val="28"/>
        </w:rPr>
        <w:t>.</w:t>
      </w:r>
    </w:p>
    <w:p w14:paraId="31000000">
      <w:pPr>
        <w:spacing w:after="0" w:line="276" w:lineRule="auto"/>
        <w:ind w:hanging="862" w:left="862" w:right="-2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Художественно-эстетическое развитие</w:t>
      </w:r>
    </w:p>
    <w:p w14:paraId="32000000">
      <w:pPr>
        <w:numPr>
          <w:ilvl w:val="0"/>
          <w:numId w:val="7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z w:val="28"/>
        </w:rPr>
        <w:t>;</w:t>
      </w:r>
    </w:p>
    <w:p w14:paraId="33000000">
      <w:pPr>
        <w:numPr>
          <w:ilvl w:val="0"/>
          <w:numId w:val="7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 к искусству;</w:t>
      </w:r>
    </w:p>
    <w:p w14:paraId="34000000">
      <w:pPr>
        <w:numPr>
          <w:ilvl w:val="0"/>
          <w:numId w:val="7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изобразительная деятельность (рисование, лепка, аппл</w:t>
      </w:r>
      <w:r>
        <w:rPr>
          <w:rFonts w:ascii="Times New Roman" w:hAnsi="Times New Roman"/>
          <w:sz w:val="28"/>
        </w:rPr>
        <w:t xml:space="preserve">икация, художественный </w:t>
      </w:r>
      <w:r>
        <w:rPr>
          <w:rFonts w:ascii="Times New Roman" w:hAnsi="Times New Roman"/>
          <w:sz w:val="28"/>
        </w:rPr>
        <w:t>труд);</w:t>
      </w:r>
    </w:p>
    <w:p w14:paraId="35000000">
      <w:pPr>
        <w:numPr>
          <w:ilvl w:val="0"/>
          <w:numId w:val="7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конструктивно-модельная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6000000">
      <w:pPr>
        <w:spacing w:after="0" w:line="276" w:lineRule="auto"/>
        <w:ind w:hanging="862" w:left="862" w:right="-2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Физическое развитие</w:t>
      </w:r>
    </w:p>
    <w:p w14:paraId="37000000">
      <w:pPr>
        <w:numPr>
          <w:ilvl w:val="0"/>
          <w:numId w:val="8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z w:val="28"/>
        </w:rPr>
        <w:t>;</w:t>
      </w:r>
    </w:p>
    <w:p w14:paraId="38000000">
      <w:pPr>
        <w:numPr>
          <w:ilvl w:val="0"/>
          <w:numId w:val="8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начальных представлений о здоровом образе жизни.</w:t>
      </w:r>
    </w:p>
    <w:p w14:paraId="39000000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педагогической работы по освоению детьми образовательных областей «Физическое развитие», «Познавательное развитие», «Социально-коммуникативное развитие», «Художественно-эстетическое развитие» отражено в расписании занятий. Занятия как «условные часы» используются как одна из форм образовательной деятельности, предусмотренной в обязательной части и в части, формируемой участниками образовательных отношений, кроме этого в учебном плане отражены основные виды деятельности в соответствии с ФГОС наиболее характерные для каждого возраста детей.</w:t>
      </w:r>
    </w:p>
    <w:p w14:paraId="3B000000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и продолжительность ОД устанавливаются в соответствии с СанПиНом 2.4.1.3049-13, учетом возрастных и индивидуальных особенностей воспитанников групп:</w:t>
      </w:r>
    </w:p>
    <w:p w14:paraId="3C00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организованной образовательной деятельности:</w:t>
      </w:r>
    </w:p>
    <w:p w14:paraId="3D000000">
      <w:pPr>
        <w:widowControl w:val="0"/>
        <w:numPr>
          <w:ilvl w:val="0"/>
          <w:numId w:val="9"/>
        </w:numPr>
        <w:tabs>
          <w:tab w:leader="none" w:pos="709" w:val="left"/>
          <w:tab w:leader="none" w:pos="1276" w:val="left"/>
          <w:tab w:leader="none" w:pos="1985" w:val="left"/>
        </w:tabs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от 3 до 4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лет – не более 15 минут;</w:t>
      </w:r>
    </w:p>
    <w:p w14:paraId="3E000000">
      <w:pPr>
        <w:widowControl w:val="0"/>
        <w:numPr>
          <w:ilvl w:val="0"/>
          <w:numId w:val="9"/>
        </w:numPr>
        <w:tabs>
          <w:tab w:leader="none" w:pos="709" w:val="left"/>
          <w:tab w:leader="none" w:pos="1276" w:val="left"/>
          <w:tab w:leader="none" w:pos="1985" w:val="left"/>
        </w:tabs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от 4 до 5 лет – не более 20 минут;</w:t>
      </w:r>
    </w:p>
    <w:p w14:paraId="3F000000">
      <w:pPr>
        <w:widowControl w:val="0"/>
        <w:numPr>
          <w:ilvl w:val="0"/>
          <w:numId w:val="9"/>
        </w:numPr>
        <w:tabs>
          <w:tab w:leader="none" w:pos="709" w:val="left"/>
          <w:tab w:leader="none" w:pos="1276" w:val="left"/>
          <w:tab w:leader="none" w:pos="1985" w:val="left"/>
        </w:tabs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</w:t>
      </w:r>
      <w:r>
        <w:rPr>
          <w:rFonts w:ascii="Times New Roman" w:hAnsi="Times New Roman"/>
          <w:sz w:val="28"/>
        </w:rPr>
        <w:t>й от 5 до 6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лет – от20 до 25 минут;</w:t>
      </w:r>
    </w:p>
    <w:p w14:paraId="40000000">
      <w:pPr>
        <w:widowControl w:val="0"/>
        <w:numPr>
          <w:ilvl w:val="0"/>
          <w:numId w:val="9"/>
        </w:numPr>
        <w:tabs>
          <w:tab w:leader="none" w:pos="709" w:val="left"/>
          <w:tab w:leader="none" w:pos="1276" w:val="left"/>
          <w:tab w:leader="none" w:pos="1985" w:val="left"/>
        </w:tabs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от 6 до 7 лет – не более 30 минут.</w:t>
      </w:r>
    </w:p>
    <w:p w14:paraId="41000000">
      <w:pPr>
        <w:widowControl w:val="0"/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Максимально допустимый объём образовательной нагрузки в первой половине дня:</w:t>
      </w:r>
    </w:p>
    <w:p w14:paraId="42000000">
      <w:pPr>
        <w:widowControl w:val="0"/>
        <w:numPr>
          <w:ilvl w:val="0"/>
          <w:numId w:val="10"/>
        </w:num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младшей группе не превышает 30 минут;</w:t>
      </w:r>
    </w:p>
    <w:p w14:paraId="43000000">
      <w:pPr>
        <w:widowControl w:val="0"/>
        <w:numPr>
          <w:ilvl w:val="0"/>
          <w:numId w:val="10"/>
        </w:num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средней группе не превышает 40 минут;</w:t>
      </w:r>
    </w:p>
    <w:p w14:paraId="44000000">
      <w:pPr>
        <w:widowControl w:val="0"/>
        <w:numPr>
          <w:ilvl w:val="0"/>
          <w:numId w:val="10"/>
        </w:num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старшей группе не превышает 45 минут;</w:t>
      </w:r>
    </w:p>
    <w:p w14:paraId="45000000">
      <w:pPr>
        <w:widowControl w:val="0"/>
        <w:numPr>
          <w:ilvl w:val="0"/>
          <w:numId w:val="10"/>
        </w:num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подготовительной группе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 превышает 1,5 часа.</w:t>
      </w:r>
    </w:p>
    <w:p w14:paraId="46000000">
      <w:pPr>
        <w:widowControl w:val="0"/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середине образовательной деятельности статического характера проводятся физкультурные минутки, динамические паузы.</w:t>
      </w:r>
    </w:p>
    <w:p w14:paraId="47000000">
      <w:pPr>
        <w:widowControl w:val="0"/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Перерывы между периодами ОД – не менее 10 минут.</w:t>
      </w:r>
    </w:p>
    <w:p w14:paraId="48000000">
      <w:pPr>
        <w:widowControl w:val="0"/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14:paraId="49000000">
      <w:pPr>
        <w:widowControl w:val="0"/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4A000000">
      <w:pPr>
        <w:widowControl w:val="0"/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Один раз в неделю для детей 5-7 лет круглогодично организовываются занятия по физическому развитию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 </w:t>
      </w:r>
    </w:p>
    <w:p w14:paraId="4B000000">
      <w:pPr>
        <w:spacing w:after="0" w:line="276" w:lineRule="auto"/>
        <w:ind/>
        <w:rPr>
          <w:rFonts w:ascii="Times New Roman" w:hAnsi="Times New Roman"/>
          <w:sz w:val="28"/>
        </w:rPr>
      </w:pPr>
    </w:p>
    <w:p w14:paraId="4C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D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E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F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0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</w:p>
    <w:p w14:paraId="51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образовательной деятельности по р</w:t>
      </w:r>
      <w:r>
        <w:rPr>
          <w:rFonts w:ascii="Times New Roman" w:hAnsi="Times New Roman"/>
          <w:b w:val="1"/>
          <w:sz w:val="28"/>
        </w:rPr>
        <w:t>еализации ООП</w:t>
      </w:r>
      <w:r>
        <w:rPr>
          <w:rFonts w:ascii="Times New Roman" w:hAnsi="Times New Roman"/>
          <w:b w:val="1"/>
          <w:sz w:val="28"/>
        </w:rPr>
        <w:t xml:space="preserve"> дошкольного образования.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948"/>
        <w:gridCol w:w="465"/>
        <w:gridCol w:w="850"/>
        <w:gridCol w:w="993"/>
        <w:gridCol w:w="1417"/>
        <w:gridCol w:w="1276"/>
        <w:gridCol w:w="1276"/>
        <w:gridCol w:w="1559"/>
        <w:gridCol w:w="1530"/>
      </w:tblGrid>
      <w:tr>
        <w:tc>
          <w:tcPr>
            <w:tcW w:type="dxa" w:w="1031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образовательной деятельности</w:t>
            </w:r>
          </w:p>
        </w:tc>
      </w:tr>
      <w:tr>
        <w:tc>
          <w:tcPr>
            <w:tcW w:type="dxa" w:w="141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тельные области</w:t>
            </w:r>
          </w:p>
        </w:tc>
        <w:tc>
          <w:tcPr>
            <w:tcW w:type="dxa" w:w="18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Базовый вид деятельности</w:t>
            </w:r>
          </w:p>
        </w:tc>
        <w:tc>
          <w:tcPr>
            <w:tcW w:type="dxa" w:w="705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Периодичность </w:t>
            </w:r>
          </w:p>
        </w:tc>
      </w:tr>
      <w:tr>
        <w:tc>
          <w:tcPr>
            <w:tcW w:type="dxa" w:w="141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младшая группа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Средняя группа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Старшая группа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Подгото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вительная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группа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Логопедическая (старшая)</w:t>
            </w:r>
          </w:p>
        </w:tc>
      </w:tr>
      <w:tr>
        <w:tc>
          <w:tcPr>
            <w:tcW w:type="dxa" w:w="1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</w:tr>
      <w:tr>
        <w:tc>
          <w:tcPr>
            <w:tcW w:type="dxa" w:w="141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Физическое развитие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в помещении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141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на прогулке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всего количество занятий/ количество часов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3/</w:t>
            </w:r>
          </w:p>
          <w:p w14:paraId="74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45 мин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3/</w:t>
            </w:r>
          </w:p>
          <w:p w14:paraId="76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60 мин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3/</w:t>
            </w:r>
          </w:p>
          <w:p w14:paraId="78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 мин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3/</w:t>
            </w:r>
          </w:p>
          <w:p w14:paraId="7A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90 мин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3/</w:t>
            </w:r>
          </w:p>
          <w:p w14:paraId="7C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 мин</w:t>
            </w:r>
          </w:p>
        </w:tc>
      </w:tr>
      <w:tr>
        <w:trPr>
          <w:trHeight w:hRule="atLeast" w:val="825"/>
        </w:trPr>
        <w:tc>
          <w:tcPr>
            <w:tcW w:type="dxa" w:w="141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Познавательное развитие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Познавательно – исследовательская деятельность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раза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раза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раза в неделю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раза в неделю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раза в неделю</w:t>
            </w:r>
          </w:p>
        </w:tc>
      </w:tr>
      <w:tr>
        <w:trPr>
          <w:trHeight w:hRule="atLeast" w:val="525"/>
        </w:trPr>
        <w:tc>
          <w:tcPr>
            <w:tcW w:type="dxa" w:w="141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ФЭМП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всего количество занятий/ количество часов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2/</w:t>
            </w:r>
          </w:p>
          <w:p w14:paraId="8C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 мин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2/</w:t>
            </w:r>
          </w:p>
          <w:p w14:paraId="8E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 мин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3/</w:t>
            </w:r>
          </w:p>
          <w:p w14:paraId="90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75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мин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4/</w:t>
            </w:r>
          </w:p>
          <w:p w14:paraId="92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120 мин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3/</w:t>
            </w:r>
          </w:p>
          <w:p w14:paraId="94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70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мин</w:t>
            </w:r>
          </w:p>
        </w:tc>
      </w:tr>
      <w:tr>
        <w:trPr>
          <w:trHeight w:hRule="atLeast" w:val="994"/>
        </w:trPr>
        <w:tc>
          <w:tcPr>
            <w:tcW w:type="dxa" w:w="141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Речевое развитие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 деятельность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90"/>
        </w:trPr>
        <w:tc>
          <w:tcPr>
            <w:tcW w:type="dxa" w:w="141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Групповое (подгрупповое) занятие с учителем-логопедом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раза в неделю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всего количество занятий/ количество часов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1/</w:t>
            </w:r>
          </w:p>
          <w:p w14:paraId="A8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 мин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1/</w:t>
            </w:r>
          </w:p>
          <w:p w14:paraId="AA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 мин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2/</w:t>
            </w:r>
          </w:p>
          <w:p w14:paraId="AC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 мин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2/</w:t>
            </w:r>
          </w:p>
          <w:p w14:paraId="AE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60 мин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</w:p>
          <w:p w14:paraId="B0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  <w:r>
              <w:rPr>
                <w:rFonts w:ascii="Times New Roman" w:hAnsi="Times New Roman"/>
                <w:b w:val="1"/>
                <w:sz w:val="24"/>
              </w:rPr>
              <w:t>0 мин</w:t>
            </w:r>
          </w:p>
        </w:tc>
      </w:tr>
      <w:t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Художественно-эстетическое развитие</w:t>
            </w:r>
          </w:p>
        </w:tc>
        <w:tc>
          <w:tcPr>
            <w:tcW w:type="dxa" w:w="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</w:t>
            </w: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Лепка 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</w:t>
            </w:r>
          </w:p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</w:t>
            </w: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недели</w:t>
            </w:r>
          </w:p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</w:p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всего количество занятий/ количество часов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4/</w:t>
            </w:r>
          </w:p>
          <w:p w14:paraId="D1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60 мин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4/</w:t>
            </w:r>
          </w:p>
          <w:p w14:paraId="D3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80 мин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5/</w:t>
            </w:r>
          </w:p>
          <w:p w14:paraId="D5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125 мин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5/</w:t>
            </w:r>
          </w:p>
          <w:p w14:paraId="D7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150 мин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5/</w:t>
            </w:r>
          </w:p>
          <w:p w14:paraId="D9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125 мин</w:t>
            </w:r>
          </w:p>
        </w:tc>
      </w:tr>
      <w:tr>
        <w:trPr>
          <w:trHeight w:hRule="atLeast" w:val="1134"/>
        </w:trPr>
        <w:tc>
          <w:tcPr>
            <w:tcW w:type="dxa" w:w="141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Социально-коммуникативное развитие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Социализация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rPr>
          <w:trHeight w:hRule="atLeast" w:val="980"/>
        </w:trPr>
        <w:tc>
          <w:tcPr>
            <w:tcW w:type="dxa" w:w="141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rPr>
          <w:trHeight w:hRule="atLeast" w:val="520"/>
        </w:trP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всего количество занятий/ количество часов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</w:t>
            </w:r>
          </w:p>
        </w:tc>
      </w:tr>
      <w:tr>
        <w:trPr>
          <w:trHeight w:hRule="atLeast" w:val="520"/>
        </w:trPr>
        <w:tc>
          <w:tcPr>
            <w:tcW w:type="dxa" w:w="1031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Общая нагрузка образовательной деятельности  </w:t>
            </w:r>
          </w:p>
          <w:p w14:paraId="EF00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в  возрастных группах  МБДОУ</w:t>
            </w:r>
          </w:p>
        </w:tc>
      </w:tr>
      <w:tr>
        <w:trPr>
          <w:trHeight w:hRule="atLeast" w:val="717"/>
        </w:trP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(количество) занятий в неделю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занятий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занятий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занятий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занятий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занятий</w:t>
            </w:r>
          </w:p>
        </w:tc>
      </w:tr>
      <w:tr>
        <w:trPr>
          <w:trHeight w:hRule="atLeast" w:val="520"/>
        </w:trP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(минут) в неделю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150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минут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200</w:t>
            </w: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минут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325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минут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420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минут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350 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минут</w:t>
            </w:r>
          </w:p>
        </w:tc>
      </w:tr>
      <w:tr>
        <w:trPr>
          <w:trHeight w:hRule="atLeast" w:val="711"/>
        </w:trP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(общее количество времени) в неделю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ч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 мин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ч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20 мин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5 ч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 мин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7 часов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ч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50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мин</w:t>
            </w:r>
          </w:p>
        </w:tc>
      </w:tr>
      <w:tr>
        <w:trPr>
          <w:trHeight w:hRule="atLeast" w:val="551"/>
        </w:trPr>
        <w:tc>
          <w:tcPr>
            <w:tcW w:type="dxa" w:w="1031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деятельность в ходе режимных моментов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закаливающих процедур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Гигиенические процедуры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>
        <w:trPr>
          <w:trHeight w:hRule="atLeast" w:val="463"/>
        </w:trPr>
        <w:tc>
          <w:tcPr>
            <w:tcW w:type="dxa" w:w="1031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Самостоятельная деятельность детей</w:t>
            </w:r>
          </w:p>
        </w:tc>
      </w:tr>
      <w:t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>
        <w:trPr>
          <w:trHeight w:hRule="atLeast" w:val="988"/>
        </w:trPr>
        <w:tc>
          <w:tcPr>
            <w:tcW w:type="dxa" w:w="325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деятельность детей в центрах (уголках) развития.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</w:tbl>
    <w:p w14:paraId="4A010000">
      <w:pPr>
        <w:spacing w:after="0" w:line="240" w:lineRule="auto"/>
        <w:ind w:right="-5"/>
        <w:rPr>
          <w:rFonts w:ascii="Times New Roman" w:hAnsi="Times New Roman"/>
          <w:b w:val="1"/>
          <w:sz w:val="28"/>
        </w:rPr>
      </w:pPr>
    </w:p>
    <w:p w14:paraId="4B010000">
      <w:pPr>
        <w:spacing w:after="0" w:line="240" w:lineRule="auto"/>
        <w:ind w:right="-5"/>
        <w:rPr>
          <w:rFonts w:ascii="Times New Roman" w:hAnsi="Times New Roman"/>
          <w:b w:val="1"/>
          <w:sz w:val="24"/>
        </w:rPr>
      </w:pPr>
    </w:p>
    <w:p w14:paraId="4C010000">
      <w:pPr>
        <w:spacing w:after="240" w:line="240" w:lineRule="auto"/>
        <w:ind w:right="-5"/>
        <w:jc w:val="center"/>
        <w:rPr>
          <w:rFonts w:ascii="Times New Roman" w:hAnsi="Times New Roman"/>
          <w:b w:val="1"/>
          <w:sz w:val="28"/>
        </w:rPr>
      </w:pPr>
    </w:p>
    <w:p w14:paraId="4D010000">
      <w:pPr>
        <w:spacing w:after="240" w:line="240" w:lineRule="auto"/>
        <w:ind w:right="-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Вторая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младшая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группа</w:t>
      </w: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68"/>
        <w:gridCol w:w="2977"/>
        <w:gridCol w:w="1842"/>
        <w:gridCol w:w="1843"/>
        <w:gridCol w:w="3402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в </w:t>
            </w:r>
            <w:r>
              <w:rPr>
                <w:rFonts w:ascii="Times New Roman" w:hAnsi="Times New Roman"/>
                <w:sz w:val="24"/>
              </w:rPr>
              <w:t>режиме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тро</w:t>
            </w:r>
          </w:p>
          <w:p w14:paraId="56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58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Ежедневно. В теплое время года на открытом воздухе. </w:t>
            </w:r>
            <w:r>
              <w:rPr>
                <w:rFonts w:ascii="Times New Roman" w:hAnsi="Times New Roman"/>
                <w:sz w:val="24"/>
              </w:rPr>
              <w:t>Комплекс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1-2 </w:t>
            </w:r>
            <w:r>
              <w:rPr>
                <w:rFonts w:ascii="Times New Roman" w:hAnsi="Times New Roman"/>
                <w:sz w:val="24"/>
              </w:rPr>
              <w:t>недели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Подвижные игры и физические упражнения на прогулке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жедневно</w:t>
            </w:r>
          </w:p>
          <w:p w14:paraId="5D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15-20мин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прогулке используются 1-4 подвижные игры, 2-3 игровых упражнения на закрепление основных движений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Организованная образовательная деятельность по физической культуре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раза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неделю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3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руппа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зал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проводятся по подгруппам или фронтально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Бодрящая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дневного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сна</w:t>
            </w:r>
            <w:r>
              <w:rPr>
                <w:rFonts w:ascii="Times New Roman" w:hAnsi="Times New Roman"/>
                <w:sz w:val="24"/>
              </w:rPr>
              <w:t xml:space="preserve"> 5-6мин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пальня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гирующие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двигательная деятельность в группе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tabs>
                <w:tab w:leader="none" w:pos="2830" w:val="left"/>
              </w:tabs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под руководством воспитателя. Содержание варьируется в зависимости от индивидуальных особенностей детей.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20-30мин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74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tabs>
                <w:tab w:leader="none" w:pos="2830" w:val="left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раза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1раз в </w:t>
            </w:r>
            <w:r>
              <w:rPr>
                <w:rFonts w:ascii="Times New Roman" w:hAnsi="Times New Roman"/>
                <w:sz w:val="24"/>
              </w:rPr>
              <w:t>квартал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7A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tabs>
                <w:tab w:leader="none" w:pos="2830" w:val="left"/>
              </w:tabs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дня насыщен активной двигательной деятельностью детей</w:t>
            </w:r>
          </w:p>
        </w:tc>
      </w:tr>
    </w:tbl>
    <w:p w14:paraId="7C010000">
      <w:pPr>
        <w:spacing w:after="240" w:line="240" w:lineRule="auto"/>
        <w:ind w:right="-5"/>
        <w:jc w:val="center"/>
        <w:rPr>
          <w:rFonts w:ascii="Times New Roman" w:hAnsi="Times New Roman"/>
          <w:b w:val="1"/>
          <w:sz w:val="28"/>
        </w:rPr>
      </w:pPr>
    </w:p>
    <w:p w14:paraId="7D010000">
      <w:pPr>
        <w:spacing w:after="240" w:line="240" w:lineRule="auto"/>
        <w:ind w:right="-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Средняя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группа</w:t>
      </w: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68"/>
        <w:gridCol w:w="2977"/>
        <w:gridCol w:w="1842"/>
        <w:gridCol w:w="1843"/>
        <w:gridCol w:w="3402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в </w:t>
            </w:r>
            <w:r>
              <w:rPr>
                <w:rFonts w:ascii="Times New Roman" w:hAnsi="Times New Roman"/>
                <w:sz w:val="24"/>
              </w:rPr>
              <w:t>режиме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тро</w:t>
            </w:r>
          </w:p>
          <w:p w14:paraId="86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88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Ежедневно. В теплое время года на открытом воздухе. </w:t>
            </w:r>
            <w:r>
              <w:rPr>
                <w:rFonts w:ascii="Times New Roman" w:hAnsi="Times New Roman"/>
                <w:sz w:val="24"/>
              </w:rPr>
              <w:t>Комплекс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1-2 </w:t>
            </w:r>
            <w:r>
              <w:rPr>
                <w:rFonts w:ascii="Times New Roman" w:hAnsi="Times New Roman"/>
                <w:sz w:val="24"/>
              </w:rPr>
              <w:t>недели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Подвижные игры и физические упражнения на прогулке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жедневно</w:t>
            </w:r>
          </w:p>
          <w:p w14:paraId="8D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20-25 </w:t>
            </w:r>
            <w:r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прогулке используются 1-4 подвижные игры, 2-3 игровых упражнения на закрепление основных движений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Организованная образовательная деятельность по физической культуре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раза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неделю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3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20-25 </w:t>
            </w:r>
            <w:r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руппа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зал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проводятся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фронтально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Бодрящая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дневного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сна</w:t>
            </w:r>
            <w:r>
              <w:rPr>
                <w:rFonts w:ascii="Times New Roman" w:hAnsi="Times New Roman"/>
                <w:sz w:val="24"/>
              </w:rPr>
              <w:t xml:space="preserve"> 6-8 </w:t>
            </w:r>
            <w:r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пальня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гирующие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двигательная деятельность в группе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tabs>
                <w:tab w:leader="none" w:pos="2830" w:val="left"/>
              </w:tabs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Проводится под руководством воспитателя. Содержание варьируется в зависимости от </w:t>
            </w:r>
            <w:r>
              <w:rPr>
                <w:rFonts w:ascii="Times New Roman" w:hAnsi="Times New Roman"/>
                <w:sz w:val="24"/>
              </w:rPr>
              <w:t>индивидуальных особенностей детей.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20-30мин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A4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лощадка</w:t>
            </w:r>
          </w:p>
          <w:p w14:paraId="A5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tabs>
                <w:tab w:leader="none" w:pos="2830" w:val="left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раза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1раз в </w:t>
            </w:r>
            <w:r>
              <w:rPr>
                <w:rFonts w:ascii="Times New Roman" w:hAnsi="Times New Roman"/>
                <w:sz w:val="24"/>
              </w:rPr>
              <w:t>квартал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AB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tabs>
                <w:tab w:leader="none" w:pos="2830" w:val="left"/>
              </w:tabs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дня насыщен активной двигательной деятельностью детей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2-3 </w:t>
            </w:r>
            <w:r>
              <w:rPr>
                <w:rFonts w:ascii="Times New Roman" w:hAnsi="Times New Roman"/>
                <w:sz w:val="24"/>
              </w:rPr>
              <w:t>раза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  <w:p w14:paraId="B0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</w:t>
            </w:r>
            <w:r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B2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tabs>
                <w:tab w:leader="none" w:pos="2830" w:val="left"/>
              </w:tabs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может быть тематическим либо посвященный какому-либо виду спорта</w:t>
            </w:r>
          </w:p>
        </w:tc>
      </w:tr>
    </w:tbl>
    <w:p w14:paraId="B4010000">
      <w:pPr>
        <w:spacing w:after="240" w:line="240" w:lineRule="auto"/>
        <w:ind w:right="-5"/>
        <w:jc w:val="center"/>
        <w:rPr>
          <w:rFonts w:ascii="Times New Roman" w:hAnsi="Times New Roman"/>
          <w:b w:val="1"/>
          <w:sz w:val="28"/>
        </w:rPr>
      </w:pPr>
    </w:p>
    <w:p w14:paraId="B5010000">
      <w:pPr>
        <w:spacing w:after="240" w:line="240" w:lineRule="auto"/>
        <w:ind w:right="-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Старший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дошкольный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возраст</w:t>
      </w: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68"/>
        <w:gridCol w:w="2977"/>
        <w:gridCol w:w="1842"/>
        <w:gridCol w:w="1843"/>
        <w:gridCol w:w="3402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в </w:t>
            </w:r>
            <w:r>
              <w:rPr>
                <w:rFonts w:ascii="Times New Roman" w:hAnsi="Times New Roman"/>
                <w:sz w:val="24"/>
              </w:rPr>
              <w:t>режиме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тро</w:t>
            </w:r>
          </w:p>
          <w:p w14:paraId="BE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8-10мин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C0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Ежедневно. В теплое время года на открытом воздухе. </w:t>
            </w:r>
            <w:r>
              <w:rPr>
                <w:rFonts w:ascii="Times New Roman" w:hAnsi="Times New Roman"/>
                <w:sz w:val="24"/>
              </w:rPr>
              <w:t>Комплекс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1-2 </w:t>
            </w:r>
            <w:r>
              <w:rPr>
                <w:rFonts w:ascii="Times New Roman" w:hAnsi="Times New Roman"/>
                <w:sz w:val="24"/>
              </w:rPr>
              <w:t>недели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Подвижные игры и физические упражнения на прогулке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жедневно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5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25-30 </w:t>
            </w:r>
            <w:r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прогулке используются 1-4 подвижные или спортивные игры, 2-3 игровых упражнения на закрепление основных движений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Организованная образовательная деятельность по физической культуре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>раза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неделю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B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25-30 </w:t>
            </w:r>
            <w:r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руппа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зал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проводятся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фронтально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Бодрящая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дневного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сна</w:t>
            </w:r>
            <w:r>
              <w:rPr>
                <w:rFonts w:ascii="Times New Roman" w:hAnsi="Times New Roman"/>
                <w:sz w:val="24"/>
              </w:rPr>
              <w:t xml:space="preserve"> 6-8 </w:t>
            </w:r>
            <w:r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пальня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корригирующие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упражнения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двигательная деятельность в группе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tabs>
                <w:tab w:leader="none" w:pos="2830" w:val="left"/>
              </w:tabs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под руководством воспитателя. Содержание варьируется в зависимости от индивидуальных особенностей детей.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досуг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30-45мин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DC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лощадка</w:t>
            </w:r>
          </w:p>
          <w:p w14:paraId="DD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tabs>
                <w:tab w:leader="none" w:pos="2830" w:val="left"/>
              </w:tabs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раза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1раз в </w:t>
            </w:r>
            <w:r>
              <w:rPr>
                <w:rFonts w:ascii="Times New Roman" w:hAnsi="Times New Roman"/>
                <w:sz w:val="24"/>
              </w:rPr>
              <w:t>квартал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E3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tabs>
                <w:tab w:leader="none" w:pos="2830" w:val="left"/>
              </w:tabs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дня насыщен активной двигательной деятельностью детей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2-3 </w:t>
            </w:r>
            <w:r>
              <w:rPr>
                <w:rFonts w:ascii="Times New Roman" w:hAnsi="Times New Roman"/>
                <w:sz w:val="24"/>
              </w:rPr>
              <w:t>раза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  <w:p w14:paraId="E8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40-60 </w:t>
            </w:r>
            <w:r>
              <w:rPr>
                <w:rFonts w:ascii="Times New Roman" w:hAnsi="Times New Roman"/>
                <w:sz w:val="24"/>
              </w:rPr>
              <w:t>мин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EA01000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tabs>
                <w:tab w:leader="none" w:pos="2830" w:val="left"/>
              </w:tabs>
              <w:spacing w:after="0" w:line="240" w:lineRule="auto"/>
              <w:ind w:right="-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может быть тематическим либо посвященный какому-либо виду спорта</w:t>
            </w:r>
          </w:p>
        </w:tc>
      </w:tr>
    </w:tbl>
    <w:p w14:paraId="EC010000">
      <w:pPr>
        <w:spacing w:after="0" w:line="240" w:lineRule="auto"/>
        <w:ind w:right="-5"/>
        <w:jc w:val="both"/>
        <w:rPr>
          <w:rFonts w:ascii="Times New Roman" w:hAnsi="Times New Roman"/>
          <w:b w:val="1"/>
          <w:sz w:val="24"/>
        </w:rPr>
      </w:pPr>
    </w:p>
    <w:p w14:paraId="ED010000">
      <w:pPr>
        <w:spacing w:after="0" w:line="240" w:lineRule="auto"/>
        <w:ind/>
        <w:rPr>
          <w:rFonts w:ascii="Calibri" w:hAnsi="Calibri"/>
          <w:sz w:val="24"/>
        </w:rPr>
      </w:pPr>
    </w:p>
    <w:p w14:paraId="EE010000"/>
    <w:sectPr>
      <w:pgSz w:h="16838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206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78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50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22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94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66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38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10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822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2025-07-10T11:35:50Z</dcterms:modified>
</cp:coreProperties>
</file>